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11" w:rsidRDefault="00C85911" w:rsidP="00C8591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FFFFFF"/>
          <w:sz w:val="17"/>
          <w:szCs w:val="17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7"/>
          <w:lang w:eastAsia="pl-PL"/>
        </w:rPr>
        <w:t>PRZEWÓZ PACZEK</w:t>
      </w:r>
    </w:p>
    <w:p w:rsidR="00C85911" w:rsidRDefault="00C85911" w:rsidP="00C859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FFFFFF"/>
          <w:sz w:val="17"/>
          <w:szCs w:val="17"/>
          <w:lang w:eastAsia="pl-PL"/>
        </w:rPr>
      </w:pPr>
      <w:r>
        <w:rPr>
          <w:rFonts w:ascii="Tahoma" w:eastAsia="Times New Roman" w:hAnsi="Tahoma" w:cs="Tahoma"/>
          <w:b/>
          <w:bCs/>
          <w:color w:val="FFFFFF"/>
          <w:sz w:val="17"/>
          <w:szCs w:val="17"/>
          <w:lang w:eastAsia="pl-PL"/>
        </w:rPr>
        <w:t> </w:t>
      </w:r>
    </w:p>
    <w:p w:rsidR="00C85911" w:rsidRDefault="00C85911" w:rsidP="00C8591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FFFF"/>
          <w:sz w:val="17"/>
          <w:szCs w:val="17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7"/>
          <w:lang w:eastAsia="pl-PL"/>
        </w:rPr>
        <w:t>Regulamin przewozu przesyłek pojazdami przewozów okazjonalnych "CAMEL TRAVEL"</w:t>
      </w:r>
    </w:p>
    <w:p w:rsidR="00C85911" w:rsidRDefault="00C85911" w:rsidP="00C859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FFFFFF"/>
          <w:sz w:val="17"/>
          <w:szCs w:val="17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</w:r>
      <w:r>
        <w:rPr>
          <w:rFonts w:ascii="Tahoma" w:eastAsia="Times New Roman" w:hAnsi="Tahoma" w:cs="Tahoma"/>
          <w:b/>
          <w:bCs/>
          <w:color w:val="000000"/>
          <w:sz w:val="17"/>
          <w:lang w:eastAsia="pl-PL"/>
        </w:rPr>
        <w:t>I. PRZEWÓZ PRZESYŁEK</w:t>
      </w:r>
    </w:p>
    <w:p w:rsidR="00C85911" w:rsidRDefault="00C85911" w:rsidP="00C859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FFFFFF"/>
          <w:sz w:val="17"/>
          <w:szCs w:val="17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1. Koszt przesyłki uzależniony jest od wagi, gabarytu, miejscowości nadania i dostarczenia.</w:t>
      </w:r>
      <w:r>
        <w:rPr>
          <w:rFonts w:ascii="Tahoma" w:eastAsia="Times New Roman" w:hAnsi="Tahoma" w:cs="Tahoma"/>
          <w:b/>
          <w:bCs/>
          <w:color w:val="000000"/>
          <w:sz w:val="17"/>
          <w:lang w:eastAsia="pl-PL"/>
        </w:rPr>
        <w:t> 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  <w:t>2. Przesyłka nie może zawierać niedozwolonych przedmiotów takich jak:</w:t>
      </w:r>
    </w:p>
    <w:p w:rsidR="00C85911" w:rsidRDefault="00C85911" w:rsidP="00C8591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FFFFFF"/>
          <w:sz w:val="17"/>
          <w:szCs w:val="17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t>- surowe oraz mrożone mięso i ryby,</w:t>
      </w:r>
      <w:r>
        <w:rPr>
          <w:rFonts w:ascii="Tahoma" w:eastAsia="Times New Roman" w:hAnsi="Tahoma" w:cs="Tahoma"/>
          <w:b/>
          <w:bCs/>
          <w:color w:val="000000"/>
          <w:sz w:val="17"/>
          <w:lang w:eastAsia="pl-PL"/>
        </w:rPr>
        <w:t> 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  <w:t>- alkohol,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  <w:t>- wyroby tytoniowe,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  <w:t>- środki odurzające, sterydy, odżywki dla sportowców,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  <w:t>- broń, materiały wybuchowe lub inne o wojskowym zastosowaniu,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  <w:t>- artykuły szybko psujące się lub inne wymagające specjalnych warunków przewozu,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  <w:t>- szczątki ludzkie lub zwierzęce i / lub żywe zwierzęta oraz rośliny,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  <w:t>- inne, mogące stanowić zagrożenie dla zdrowia osób mających styczność z nimi, bądź mogące uszkodzić lub zniszczyć inne przesyłki bądź urządzenia.</w:t>
      </w:r>
      <w:r>
        <w:rPr>
          <w:rFonts w:ascii="Tahoma" w:eastAsia="Times New Roman" w:hAnsi="Tahoma" w:cs="Tahoma"/>
          <w:b/>
          <w:bCs/>
          <w:color w:val="000000"/>
          <w:sz w:val="17"/>
          <w:szCs w:val="17"/>
          <w:lang w:eastAsia="pl-PL"/>
        </w:rPr>
        <w:br/>
        <w:t xml:space="preserve">3. Klient jest zobowiązany do wypełnienia oświadczenia dotyczącego zawartości przesyłki. Oświadczenie jest dostępne w biurze lub tutaj na stronie internetowej </w:t>
      </w:r>
      <w:r>
        <w:rPr>
          <w:rFonts w:ascii="Tahoma" w:eastAsia="Times New Roman" w:hAnsi="Tahoma" w:cs="Tahoma"/>
          <w:b/>
          <w:bCs/>
          <w:color w:val="FFFFFF"/>
          <w:sz w:val="17"/>
          <w:szCs w:val="17"/>
          <w:lang w:eastAsia="pl-PL"/>
        </w:rPr>
        <w:t xml:space="preserve"> </w:t>
      </w:r>
    </w:p>
    <w:p w:rsidR="00C85911" w:rsidRDefault="00C85911" w:rsidP="00C85911">
      <w:pPr>
        <w:pStyle w:val="NormalnyWeb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4. W przypadku nadania przesyłki z nowymi towarami, nadawca zobowiązany jest do załączenia faktury lub innego dowodu zakupu, w celu odprowadzenia podatku celnego od wartości towaru (25% wartości w NOK)- koszt cła ponosi odbiorca.</w:t>
      </w:r>
      <w:r>
        <w:rPr>
          <w:rFonts w:ascii="Tahoma" w:hAnsi="Tahoma" w:cs="Tahoma"/>
          <w:b/>
          <w:bCs/>
          <w:color w:val="000000"/>
          <w:sz w:val="17"/>
          <w:szCs w:val="17"/>
        </w:rPr>
        <w:br/>
        <w:t xml:space="preserve">5. Przewoźnik nie jest zobowiązany do kontrolowania przesyłek pod kątem zawartości, niemniej jednak zastrzega sobie prawo do otwarcia i skontrolowania przesyłki, co do której zachodzą podejrzenia. Kontrola przeprowadzona przez Przewoźnika nie zwalnia Klienta ze zobowiązań wynikających z umowy lub obowiązujących przepisów. </w:t>
      </w:r>
    </w:p>
    <w:p w:rsidR="00C85911" w:rsidRDefault="00C85911" w:rsidP="00C85911">
      <w:pPr>
        <w:pStyle w:val="NormalnyWeb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6. W razie zatrzymania paczki w czasie transportu przez służby celne Przewoźnik nie odpowiada finansowo za zawartość przesyłki  </w:t>
      </w:r>
    </w:p>
    <w:p w:rsidR="00C85911" w:rsidRDefault="00C85911" w:rsidP="00C85911">
      <w:pPr>
        <w:pStyle w:val="NormalnyWeb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7. W przypadku ujawnienia w czasie kontroli, przedmiotów niedozwolonych, ulegają one przepadkowi, lub przekazaniu służbą granicznym lub Policji</w:t>
      </w:r>
    </w:p>
    <w:p w:rsidR="00C85911" w:rsidRDefault="00C85911" w:rsidP="00C85911">
      <w:pPr>
        <w:pStyle w:val="NormalnyWeb"/>
        <w:rPr>
          <w:rStyle w:val="apple-converted-space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8. Przewoźnik zastrzega sobie prawo do odmowy przyjęcia przesyłki bez podania przyczyny   </w:t>
      </w:r>
      <w:r>
        <w:rPr>
          <w:rStyle w:val="apple-converted-space"/>
          <w:rFonts w:ascii="Tahoma" w:hAnsi="Tahoma" w:cs="Tahoma"/>
          <w:b/>
          <w:bCs/>
          <w:color w:val="000000"/>
          <w:sz w:val="17"/>
          <w:szCs w:val="17"/>
        </w:rPr>
        <w:t> </w:t>
      </w:r>
    </w:p>
    <w:p w:rsidR="00262BA0" w:rsidRDefault="00262BA0">
      <w:bookmarkStart w:id="0" w:name="_GoBack"/>
      <w:bookmarkEnd w:id="0"/>
    </w:p>
    <w:sectPr w:rsidR="0026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F1"/>
    <w:rsid w:val="00262BA0"/>
    <w:rsid w:val="007A04F1"/>
    <w:rsid w:val="00C8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85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8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2015-02-19T14:51:00Z</dcterms:created>
  <dcterms:modified xsi:type="dcterms:W3CDTF">2015-02-19T14:52:00Z</dcterms:modified>
</cp:coreProperties>
</file>